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68556DF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proofErr w:type="spellStart"/>
      <w:r w:rsidR="00D94848">
        <w:rPr>
          <w:rFonts w:eastAsia="Times New Roman" w:cs="Times New Roman"/>
          <w:color w:val="000000"/>
          <w:sz w:val="40"/>
          <w:szCs w:val="40"/>
        </w:rPr>
        <w:t>Мясопереработка</w:t>
      </w:r>
      <w:proofErr w:type="spellEnd"/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1470B738" w:rsidR="00584FB3" w:rsidRDefault="00B031B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78C03D06" w:rsidR="00A74F0F" w:rsidRPr="00721165" w:rsidRDefault="00D94848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 Москва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7C305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7C305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7C305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7C305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7C305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7C305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4E56ED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6B75290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031B0" w:rsidRP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A74F0F" w:rsidRPr="00B031B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="00D94848">
        <w:rPr>
          <w:rFonts w:eastAsia="Times New Roman" w:cs="Times New Roman"/>
          <w:color w:val="000000"/>
          <w:sz w:val="28"/>
          <w:szCs w:val="28"/>
        </w:rPr>
        <w:t>компетенции «</w:t>
      </w:r>
      <w:proofErr w:type="spellStart"/>
      <w:r w:rsidR="00D94848">
        <w:rPr>
          <w:rFonts w:eastAsia="Times New Roman" w:cs="Times New Roman"/>
          <w:color w:val="000000"/>
          <w:sz w:val="28"/>
          <w:szCs w:val="28"/>
        </w:rPr>
        <w:t>Мясопереработка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F4FD790" w14:textId="0F367B62" w:rsidR="00D94848" w:rsidRPr="00D94848" w:rsidRDefault="00A8114D" w:rsidP="00D948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D94848" w:rsidRPr="00D94848">
        <w:t xml:space="preserve"> </w:t>
      </w:r>
      <w:r w:rsidR="00D94848" w:rsidRPr="00D94848">
        <w:rPr>
          <w:rFonts w:eastAsia="Times New Roman" w:cs="Times New Roman"/>
          <w:color w:val="000000"/>
          <w:sz w:val="28"/>
          <w:szCs w:val="28"/>
        </w:rPr>
        <w:t>Приказ Министерства труда и социальной защиты Российской Федерации от 07.12.2020 № 866н «Об утверждении Правил по охране труда при производстве отдельных видов пищевой продукции»</w:t>
      </w:r>
    </w:p>
    <w:p w14:paraId="550D748C" w14:textId="77777777" w:rsidR="00D94848" w:rsidRPr="00D94848" w:rsidRDefault="00D94848" w:rsidP="00D948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94848">
        <w:rPr>
          <w:rFonts w:eastAsia="Times New Roman" w:cs="Times New Roman"/>
          <w:color w:val="000000"/>
          <w:sz w:val="28"/>
          <w:szCs w:val="28"/>
        </w:rPr>
        <w:t>2.1.3. Приказ Минтруда России от 29.10.2021 № 774н «Об утверждении общих требований к организации безопасного рабочего места»</w:t>
      </w:r>
    </w:p>
    <w:p w14:paraId="003CF269" w14:textId="77777777" w:rsidR="00D94848" w:rsidRPr="00D94848" w:rsidRDefault="00D94848" w:rsidP="00D948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94848">
        <w:rPr>
          <w:rFonts w:eastAsia="Times New Roman" w:cs="Times New Roman"/>
          <w:color w:val="000000"/>
          <w:sz w:val="28"/>
          <w:szCs w:val="28"/>
        </w:rPr>
        <w:t>2.1.4.</w:t>
      </w:r>
      <w:r w:rsidRPr="00D94848">
        <w:rPr>
          <w:rFonts w:eastAsia="Times New Roman" w:cs="Times New Roman"/>
          <w:color w:val="000000"/>
          <w:sz w:val="28"/>
          <w:szCs w:val="28"/>
        </w:rPr>
        <w:tab/>
        <w:t>Приказ Министерства труда и социальной защиты Российской Федерации от 27.11.2020 № 833н «Об утверждении Правил по охране труда при размещении, монтаже, техническом обслуживании и ремонте технологического оборудования»</w:t>
      </w:r>
    </w:p>
    <w:p w14:paraId="68B30000" w14:textId="58ADFD3B" w:rsidR="001A206B" w:rsidRDefault="00D94848" w:rsidP="00D948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94848">
        <w:rPr>
          <w:rFonts w:eastAsia="Times New Roman" w:cs="Times New Roman"/>
          <w:color w:val="000000"/>
          <w:sz w:val="28"/>
          <w:szCs w:val="28"/>
        </w:rPr>
        <w:t>2.1.5. Приказ Министерства труда и социальной защиты Российской Федерации от 27.11.2020 № 835н «Об утверждении Правил по охране труда при работе с инструментом и приспособлениями»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3613F111" w14:textId="5B75AE33" w:rsidR="009269AB" w:rsidRDefault="009269AB" w:rsidP="00D948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055E93A9" w14:textId="64A2E5E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</w:t>
      </w:r>
      <w:r w:rsidR="00D94848">
        <w:rPr>
          <w:rFonts w:eastAsia="Times New Roman" w:cs="Times New Roman"/>
          <w:color w:val="000000"/>
          <w:sz w:val="28"/>
          <w:szCs w:val="28"/>
        </w:rPr>
        <w:t>адания по компетенции «</w:t>
      </w:r>
      <w:proofErr w:type="spellStart"/>
      <w:r w:rsidR="00D94848">
        <w:rPr>
          <w:rFonts w:eastAsia="Times New Roman" w:cs="Times New Roman"/>
          <w:color w:val="000000"/>
          <w:sz w:val="28"/>
          <w:szCs w:val="28"/>
        </w:rPr>
        <w:t>Мясопереработка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</w:t>
      </w:r>
      <w:r w:rsidR="00045FA7">
        <w:rPr>
          <w:rFonts w:eastAsia="Times New Roman" w:cs="Times New Roman"/>
          <w:color w:val="000000"/>
          <w:sz w:val="28"/>
          <w:szCs w:val="28"/>
        </w:rPr>
        <w:t>организации (или на производстве)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04DB729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045FA7">
        <w:rPr>
          <w:rFonts w:eastAsia="Times New Roman" w:cs="Times New Roman"/>
          <w:color w:val="000000"/>
          <w:sz w:val="28"/>
          <w:szCs w:val="28"/>
        </w:rPr>
        <w:t xml:space="preserve">пониженная </w:t>
      </w:r>
      <w:r>
        <w:rPr>
          <w:rFonts w:eastAsia="Times New Roman" w:cs="Times New Roman"/>
          <w:color w:val="000000"/>
          <w:sz w:val="28"/>
          <w:szCs w:val="28"/>
        </w:rPr>
        <w:t>темпе</w:t>
      </w:r>
      <w:r w:rsidR="00045FA7">
        <w:rPr>
          <w:rFonts w:eastAsia="Times New Roman" w:cs="Times New Roman"/>
          <w:color w:val="000000"/>
          <w:sz w:val="28"/>
          <w:szCs w:val="28"/>
        </w:rPr>
        <w:t>ратура обрабатываемого сырья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045FA7">
        <w:rPr>
          <w:rFonts w:eastAsia="Times New Roman" w:cs="Times New Roman"/>
          <w:color w:val="000000"/>
          <w:sz w:val="28"/>
          <w:szCs w:val="28"/>
        </w:rPr>
        <w:t xml:space="preserve">повышенная температура </w:t>
      </w:r>
      <w:r>
        <w:rPr>
          <w:rFonts w:eastAsia="Times New Roman" w:cs="Times New Roman"/>
          <w:color w:val="000000"/>
          <w:sz w:val="28"/>
          <w:szCs w:val="28"/>
        </w:rPr>
        <w:t>наружной поверхности оборудования;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217F4F64" w14:textId="77777777" w:rsidR="00045FA7" w:rsidRPr="00045FA7" w:rsidRDefault="00045FA7" w:rsidP="00045FA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45FA7">
        <w:rPr>
          <w:rFonts w:eastAsia="Times New Roman" w:cs="Times New Roman"/>
          <w:color w:val="000000"/>
          <w:sz w:val="28"/>
          <w:szCs w:val="28"/>
        </w:rPr>
        <w:t>проверить чистоту рабочего места;</w:t>
      </w:r>
    </w:p>
    <w:p w14:paraId="2C157E9B" w14:textId="19F713B0" w:rsidR="00045FA7" w:rsidRPr="00045FA7" w:rsidRDefault="00045FA7" w:rsidP="00045FA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45FA7">
        <w:rPr>
          <w:rFonts w:eastAsia="Times New Roman" w:cs="Times New Roman"/>
          <w:color w:val="000000"/>
          <w:sz w:val="28"/>
          <w:szCs w:val="28"/>
        </w:rPr>
        <w:t>проверить устойчивость производственного стола, прочность крепления оборудования, инвентаря;</w:t>
      </w:r>
    </w:p>
    <w:p w14:paraId="4FA6BA87" w14:textId="44B35A95" w:rsidR="00045FA7" w:rsidRPr="00045FA7" w:rsidRDefault="00045FA7" w:rsidP="00045FA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45FA7">
        <w:rPr>
          <w:rFonts w:eastAsia="Times New Roman" w:cs="Times New Roman"/>
          <w:color w:val="000000"/>
          <w:sz w:val="28"/>
          <w:szCs w:val="28"/>
        </w:rPr>
        <w:t xml:space="preserve">проверить исправность применяемого инвентаря, приспособлений и инструмента - поверхность разделочных досок, рукоятки ножей, прочность насадки ручки </w:t>
      </w:r>
      <w:proofErr w:type="spellStart"/>
      <w:r w:rsidRPr="00045FA7">
        <w:rPr>
          <w:rFonts w:eastAsia="Times New Roman" w:cs="Times New Roman"/>
          <w:color w:val="000000"/>
          <w:sz w:val="28"/>
          <w:szCs w:val="28"/>
        </w:rPr>
        <w:t>мусата</w:t>
      </w:r>
      <w:proofErr w:type="spellEnd"/>
      <w:r w:rsidRPr="00045FA7">
        <w:rPr>
          <w:rFonts w:eastAsia="Times New Roman" w:cs="Times New Roman"/>
          <w:color w:val="000000"/>
          <w:sz w:val="28"/>
          <w:szCs w:val="28"/>
        </w:rPr>
        <w:t xml:space="preserve">, наличие упоров на рукоятке </w:t>
      </w:r>
      <w:proofErr w:type="spellStart"/>
      <w:r w:rsidRPr="00045FA7">
        <w:rPr>
          <w:rFonts w:eastAsia="Times New Roman" w:cs="Times New Roman"/>
          <w:color w:val="000000"/>
          <w:sz w:val="28"/>
          <w:szCs w:val="28"/>
        </w:rPr>
        <w:t>мусата</w:t>
      </w:r>
      <w:proofErr w:type="spellEnd"/>
      <w:r w:rsidRPr="00045FA7">
        <w:rPr>
          <w:rFonts w:eastAsia="Times New Roman" w:cs="Times New Roman"/>
          <w:color w:val="000000"/>
          <w:sz w:val="28"/>
          <w:szCs w:val="28"/>
        </w:rPr>
        <w:t xml:space="preserve"> и т.п. Они должны быть чистыми, гладкими, без сколов, трещин и заусенец; рукоятки ножей должны быть плотно насаженными, не скользкими и удобными для захвата, </w:t>
      </w:r>
      <w:r w:rsidRPr="00045FA7">
        <w:rPr>
          <w:rFonts w:eastAsia="Times New Roman" w:cs="Times New Roman"/>
          <w:color w:val="000000"/>
          <w:sz w:val="28"/>
          <w:szCs w:val="28"/>
        </w:rPr>
        <w:lastRenderedPageBreak/>
        <w:t>имеющими необходимый упор для пальцев рук, недеформирующимися от воздействия горячей воды; полотна ножей должны быть гладкими, отпол</w:t>
      </w:r>
      <w:r>
        <w:rPr>
          <w:rFonts w:eastAsia="Times New Roman" w:cs="Times New Roman"/>
          <w:color w:val="000000"/>
          <w:sz w:val="28"/>
          <w:szCs w:val="28"/>
        </w:rPr>
        <w:t>ированными, без вмятин и трещин;</w:t>
      </w:r>
    </w:p>
    <w:p w14:paraId="4A4EAC0D" w14:textId="20C374A9" w:rsidR="00045FA7" w:rsidRPr="00045FA7" w:rsidRDefault="00045FA7" w:rsidP="00045FA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45FA7">
        <w:rPr>
          <w:rFonts w:eastAsia="Times New Roman" w:cs="Times New Roman"/>
          <w:color w:val="000000"/>
          <w:sz w:val="28"/>
          <w:szCs w:val="28"/>
        </w:rPr>
        <w:t>проверить отсутствие посторонних предметов на рабочем месте;</w:t>
      </w:r>
    </w:p>
    <w:p w14:paraId="472B54DA" w14:textId="10B44485" w:rsidR="00045FA7" w:rsidRPr="00045FA7" w:rsidRDefault="00045FA7" w:rsidP="00045FA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45FA7">
        <w:rPr>
          <w:rFonts w:eastAsia="Times New Roman" w:cs="Times New Roman"/>
          <w:color w:val="000000"/>
          <w:sz w:val="28"/>
          <w:szCs w:val="28"/>
        </w:rPr>
        <w:t>удобно и устойчиво разместить сырье, инструменты, приспособления в соответствии с частотой использования и расходования;</w:t>
      </w:r>
    </w:p>
    <w:p w14:paraId="6462F8C6" w14:textId="08A46B55" w:rsidR="00045FA7" w:rsidRPr="00045FA7" w:rsidRDefault="00045FA7" w:rsidP="00045FA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45FA7">
        <w:rPr>
          <w:rFonts w:eastAsia="Times New Roman" w:cs="Times New Roman"/>
          <w:color w:val="000000"/>
          <w:sz w:val="28"/>
          <w:szCs w:val="28"/>
        </w:rPr>
        <w:t>проверить внешним осмотром достаточность освещенности рабочей поверхности;</w:t>
      </w:r>
    </w:p>
    <w:p w14:paraId="43EEAC01" w14:textId="784A491D" w:rsidR="00045FA7" w:rsidRPr="00045FA7" w:rsidRDefault="00045FA7" w:rsidP="00045FA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45FA7">
        <w:rPr>
          <w:rFonts w:eastAsia="Times New Roman" w:cs="Times New Roman"/>
          <w:color w:val="000000"/>
          <w:sz w:val="28"/>
          <w:szCs w:val="28"/>
        </w:rPr>
        <w:t>обеспечить наличие свободных проходов;</w:t>
      </w:r>
    </w:p>
    <w:p w14:paraId="4A51D096" w14:textId="2C1B7844" w:rsidR="001A206B" w:rsidRDefault="00045FA7" w:rsidP="00045FA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45FA7">
        <w:rPr>
          <w:rFonts w:eastAsia="Times New Roman" w:cs="Times New Roman"/>
          <w:color w:val="000000"/>
          <w:sz w:val="28"/>
          <w:szCs w:val="28"/>
        </w:rPr>
        <w:t>проверить отсутствие скользкости на рабочем месте.</w:t>
      </w:r>
    </w:p>
    <w:p w14:paraId="0FB8A033" w14:textId="77777777" w:rsidR="00045FA7" w:rsidRPr="00045FA7" w:rsidRDefault="00045FA7" w:rsidP="00045FA7">
      <w:pPr>
        <w:pStyle w:val="af6"/>
        <w:spacing w:line="360" w:lineRule="auto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45FA7">
        <w:rPr>
          <w:rFonts w:eastAsia="Times New Roman" w:cs="Times New Roman"/>
          <w:color w:val="000000"/>
          <w:sz w:val="28"/>
          <w:szCs w:val="28"/>
        </w:rPr>
        <w:t>4.1.2.</w:t>
      </w:r>
      <w:r w:rsidRPr="00045FA7">
        <w:rPr>
          <w:rFonts w:cs="Times New Roman"/>
          <w:position w:val="0"/>
          <w:sz w:val="28"/>
          <w:szCs w:val="28"/>
        </w:rPr>
        <w:t xml:space="preserve"> </w:t>
      </w:r>
      <w:r w:rsidRPr="00045FA7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1"/>
        <w:gridCol w:w="6460"/>
      </w:tblGrid>
      <w:tr w:rsidR="00045FA7" w:rsidRPr="00095259" w14:paraId="1B0AAC7C" w14:textId="77777777" w:rsidTr="00045FA7">
        <w:trPr>
          <w:tblHeader/>
        </w:trPr>
        <w:tc>
          <w:tcPr>
            <w:tcW w:w="3451" w:type="dxa"/>
            <w:shd w:val="clear" w:color="auto" w:fill="auto"/>
          </w:tcPr>
          <w:p w14:paraId="38E68CAF" w14:textId="77777777" w:rsidR="00045FA7" w:rsidRPr="00095259" w:rsidRDefault="00045FA7" w:rsidP="00DF772F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460" w:type="dxa"/>
            <w:shd w:val="clear" w:color="auto" w:fill="auto"/>
          </w:tcPr>
          <w:p w14:paraId="7FAFEC56" w14:textId="77777777" w:rsidR="00045FA7" w:rsidRPr="00095259" w:rsidRDefault="00045FA7" w:rsidP="00DF772F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045FA7" w:rsidRPr="00095259" w14:paraId="32751539" w14:textId="77777777" w:rsidTr="00045FA7">
        <w:tc>
          <w:tcPr>
            <w:tcW w:w="3451" w:type="dxa"/>
            <w:shd w:val="clear" w:color="auto" w:fill="auto"/>
          </w:tcPr>
          <w:p w14:paraId="4DC718C4" w14:textId="4D800E57" w:rsidR="00045FA7" w:rsidRPr="00045FA7" w:rsidRDefault="00045FA7" w:rsidP="00045FA7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45FA7">
              <w:rPr>
                <w:rFonts w:eastAsia="Times New Roman"/>
                <w:color w:val="000000"/>
                <w:sz w:val="28"/>
                <w:szCs w:val="28"/>
                <w:lang w:eastAsia="ja-JP"/>
              </w:rPr>
              <w:t>Обвалочные и жиловочные ножи, мусаты</w:t>
            </w:r>
          </w:p>
        </w:tc>
        <w:tc>
          <w:tcPr>
            <w:tcW w:w="6460" w:type="dxa"/>
            <w:shd w:val="clear" w:color="auto" w:fill="auto"/>
          </w:tcPr>
          <w:p w14:paraId="44B2F313" w14:textId="77777777" w:rsidR="00045FA7" w:rsidRPr="00045FA7" w:rsidRDefault="00045FA7" w:rsidP="00045FA7">
            <w:pPr>
              <w:shd w:val="clear" w:color="auto" w:fill="FEFEFE"/>
              <w:spacing w:line="276" w:lineRule="auto"/>
              <w:ind w:right="115"/>
              <w:jc w:val="both"/>
              <w:rPr>
                <w:rFonts w:eastAsia="Times New Roman"/>
                <w:sz w:val="28"/>
                <w:szCs w:val="28"/>
              </w:rPr>
            </w:pPr>
            <w:r w:rsidRPr="00045FA7">
              <w:rPr>
                <w:rFonts w:eastAsia="Times New Roman"/>
                <w:sz w:val="28"/>
                <w:szCs w:val="28"/>
              </w:rPr>
              <w:t xml:space="preserve">- необходимо остро отточить нож на точиле и править его при помощи </w:t>
            </w:r>
            <w:proofErr w:type="spellStart"/>
            <w:r w:rsidRPr="00045FA7">
              <w:rPr>
                <w:rFonts w:eastAsia="Times New Roman"/>
                <w:sz w:val="28"/>
                <w:szCs w:val="28"/>
              </w:rPr>
              <w:t>мусата</w:t>
            </w:r>
            <w:proofErr w:type="spellEnd"/>
            <w:r w:rsidRPr="00045FA7">
              <w:rPr>
                <w:rFonts w:eastAsia="Times New Roman"/>
                <w:sz w:val="28"/>
                <w:szCs w:val="28"/>
              </w:rPr>
              <w:t xml:space="preserve"> </w:t>
            </w:r>
          </w:p>
          <w:p w14:paraId="20240715" w14:textId="77777777" w:rsidR="00045FA7" w:rsidRPr="00045FA7" w:rsidRDefault="00045FA7" w:rsidP="00045FA7">
            <w:pPr>
              <w:shd w:val="clear" w:color="auto" w:fill="FEFEFE"/>
              <w:spacing w:line="276" w:lineRule="auto"/>
              <w:ind w:right="115"/>
              <w:jc w:val="both"/>
              <w:rPr>
                <w:rFonts w:eastAsia="Times New Roman"/>
                <w:sz w:val="28"/>
                <w:szCs w:val="28"/>
              </w:rPr>
            </w:pPr>
            <w:r w:rsidRPr="00045FA7">
              <w:rPr>
                <w:rFonts w:eastAsia="Times New Roman"/>
                <w:sz w:val="28"/>
                <w:szCs w:val="28"/>
              </w:rPr>
              <w:t xml:space="preserve">- править нож о </w:t>
            </w:r>
            <w:proofErr w:type="spellStart"/>
            <w:r w:rsidRPr="00045FA7">
              <w:rPr>
                <w:rFonts w:eastAsia="Times New Roman"/>
                <w:sz w:val="28"/>
                <w:szCs w:val="28"/>
              </w:rPr>
              <w:t>мусат</w:t>
            </w:r>
            <w:proofErr w:type="spellEnd"/>
            <w:r w:rsidRPr="00045FA7">
              <w:rPr>
                <w:rFonts w:eastAsia="Times New Roman"/>
                <w:sz w:val="28"/>
                <w:szCs w:val="28"/>
              </w:rPr>
              <w:t xml:space="preserve"> следует держа его лезвие от себя</w:t>
            </w:r>
          </w:p>
          <w:p w14:paraId="6A0DE773" w14:textId="213068AD" w:rsidR="00045FA7" w:rsidRPr="00045FA7" w:rsidRDefault="00045FA7" w:rsidP="00045FA7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45FA7">
              <w:rPr>
                <w:rFonts w:eastAsia="Times New Roman"/>
                <w:sz w:val="28"/>
                <w:szCs w:val="28"/>
              </w:rPr>
              <w:t xml:space="preserve"> - запрещается стачивать нож до шилообразного состояния. </w:t>
            </w:r>
          </w:p>
        </w:tc>
      </w:tr>
      <w:tr w:rsidR="00045FA7" w:rsidRPr="00095259" w14:paraId="53BFB888" w14:textId="77777777" w:rsidTr="00045FA7">
        <w:tc>
          <w:tcPr>
            <w:tcW w:w="3451" w:type="dxa"/>
            <w:shd w:val="clear" w:color="auto" w:fill="auto"/>
          </w:tcPr>
          <w:p w14:paraId="0387D3AA" w14:textId="77777777" w:rsidR="00045FA7" w:rsidRPr="00095259" w:rsidRDefault="00045FA7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Весы напольные</w:t>
            </w:r>
          </w:p>
        </w:tc>
        <w:tc>
          <w:tcPr>
            <w:tcW w:w="6460" w:type="dxa"/>
            <w:shd w:val="clear" w:color="auto" w:fill="auto"/>
          </w:tcPr>
          <w:p w14:paraId="0CCFC03B" w14:textId="77777777" w:rsidR="00045FA7" w:rsidRPr="00095259" w:rsidRDefault="00045FA7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 устойчивость оборудования, убедится в том, что оно расположено на поверхности строго горизонтально, при необходимости произвести регулировку</w:t>
            </w:r>
          </w:p>
          <w:p w14:paraId="190E5600" w14:textId="77777777" w:rsidR="00045FA7" w:rsidRPr="00095259" w:rsidRDefault="00045FA7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произвести осмотр платформы весов, проверить чистоту платформы, отсутствие посторонних предметов</w:t>
            </w:r>
          </w:p>
          <w:p w14:paraId="56060B2D" w14:textId="77777777" w:rsidR="00045FA7" w:rsidRPr="00095259" w:rsidRDefault="00045FA7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 подходы к весам</w:t>
            </w:r>
          </w:p>
          <w:p w14:paraId="40E79AA2" w14:textId="77777777" w:rsidR="00045FA7" w:rsidRPr="00095259" w:rsidRDefault="00045FA7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убедится в исправном состоянии, изучить диапазон взвешивания</w:t>
            </w:r>
          </w:p>
          <w:p w14:paraId="1024182A" w14:textId="77777777" w:rsidR="00045FA7" w:rsidRPr="00095259" w:rsidRDefault="00045FA7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 отсутствие свисающих и оголенных концов электропроводки; надежность закрытия всех токоведущих и пусковых устройств оборудования</w:t>
            </w:r>
          </w:p>
        </w:tc>
      </w:tr>
      <w:tr w:rsidR="00DF6434" w:rsidRPr="00095259" w14:paraId="5DB9F671" w14:textId="77777777" w:rsidTr="00045FA7">
        <w:tc>
          <w:tcPr>
            <w:tcW w:w="3451" w:type="dxa"/>
            <w:shd w:val="clear" w:color="auto" w:fill="auto"/>
          </w:tcPr>
          <w:p w14:paraId="7D1718DD" w14:textId="77777777" w:rsidR="00DF6434" w:rsidRPr="00095259" w:rsidRDefault="00DF6434" w:rsidP="00DF6434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Весы настольные</w:t>
            </w:r>
          </w:p>
        </w:tc>
        <w:tc>
          <w:tcPr>
            <w:tcW w:w="6460" w:type="dxa"/>
            <w:shd w:val="clear" w:color="auto" w:fill="auto"/>
          </w:tcPr>
          <w:p w14:paraId="2727580D" w14:textId="77777777" w:rsidR="00DF6434" w:rsidRPr="00DF6434" w:rsidRDefault="00DF6434" w:rsidP="00DF6434">
            <w:pPr>
              <w:pStyle w:val="afb"/>
              <w:shd w:val="clear" w:color="auto" w:fill="FFFFFF"/>
              <w:spacing w:before="120" w:beforeAutospacing="0" w:after="120" w:afterAutospacing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DF6434">
              <w:rPr>
                <w:sz w:val="28"/>
                <w:szCs w:val="28"/>
              </w:rPr>
              <w:t>- проверить прочность и устойчивость основания установки, разместить весы на твердой, ровной поверхности, избегая касания стен и других предметов</w:t>
            </w:r>
          </w:p>
          <w:p w14:paraId="2B69A05F" w14:textId="77777777" w:rsidR="00DF6434" w:rsidRPr="00DF6434" w:rsidRDefault="00DF6434" w:rsidP="00DF6434">
            <w:pPr>
              <w:pStyle w:val="afb"/>
              <w:shd w:val="clear" w:color="auto" w:fill="FFFFFF"/>
              <w:spacing w:before="120" w:beforeAutospacing="0" w:after="120" w:afterAutospacing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DF6434">
              <w:rPr>
                <w:sz w:val="28"/>
                <w:szCs w:val="28"/>
              </w:rPr>
              <w:lastRenderedPageBreak/>
              <w:t>- проследить за тем, чтобы электрошнур не перекручивался и не перегибался, не соприкасался с острыми предметами, углами</w:t>
            </w:r>
          </w:p>
          <w:p w14:paraId="0E3A3874" w14:textId="77777777" w:rsidR="00DF6434" w:rsidRPr="00DF6434" w:rsidRDefault="00DF6434" w:rsidP="00DF6434">
            <w:pPr>
              <w:pStyle w:val="afb"/>
              <w:shd w:val="clear" w:color="auto" w:fill="FFFFFF"/>
              <w:spacing w:before="120" w:beforeAutospacing="0" w:after="120" w:afterAutospacing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DF6434">
              <w:rPr>
                <w:sz w:val="28"/>
                <w:szCs w:val="28"/>
              </w:rPr>
              <w:t>- убедится в исправном состоянии, изучить диапазон взвешивания и выбрать единицу измерения</w:t>
            </w:r>
          </w:p>
          <w:p w14:paraId="6A9468BE" w14:textId="77777777" w:rsidR="00DF6434" w:rsidRPr="00DF6434" w:rsidRDefault="00DF6434" w:rsidP="00DF6434">
            <w:pPr>
              <w:pStyle w:val="afb"/>
              <w:shd w:val="clear" w:color="auto" w:fill="FFFFFF"/>
              <w:spacing w:before="120" w:beforeAutospacing="0" w:after="120" w:afterAutospacing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DF6434">
              <w:rPr>
                <w:sz w:val="28"/>
                <w:szCs w:val="28"/>
              </w:rPr>
              <w:t>- установить чашу на весы (если необходимо)</w:t>
            </w:r>
          </w:p>
          <w:p w14:paraId="5A83407A" w14:textId="77777777" w:rsidR="00DF6434" w:rsidRPr="00DF6434" w:rsidRDefault="00DF6434" w:rsidP="00DF6434">
            <w:pPr>
              <w:pStyle w:val="afb"/>
              <w:shd w:val="clear" w:color="auto" w:fill="FFFFFF"/>
              <w:spacing w:before="120" w:beforeAutospacing="0" w:after="120" w:afterAutospacing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DF6434">
              <w:rPr>
                <w:sz w:val="28"/>
                <w:szCs w:val="28"/>
              </w:rPr>
              <w:t>- не допускать попадания воды и других жидкостей внутрь прибора</w:t>
            </w:r>
          </w:p>
          <w:p w14:paraId="59383E46" w14:textId="784D6108" w:rsidR="00DF6434" w:rsidRPr="00DF6434" w:rsidRDefault="00DF6434" w:rsidP="00DF6434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DF6434">
              <w:rPr>
                <w:sz w:val="28"/>
                <w:szCs w:val="28"/>
              </w:rPr>
              <w:t>- перед включением весов платформа должна быть пустой</w:t>
            </w:r>
          </w:p>
        </w:tc>
      </w:tr>
      <w:tr w:rsidR="00DF6434" w:rsidRPr="00095259" w14:paraId="198A953B" w14:textId="77777777" w:rsidTr="00045FA7">
        <w:tc>
          <w:tcPr>
            <w:tcW w:w="3451" w:type="dxa"/>
            <w:shd w:val="clear" w:color="auto" w:fill="auto"/>
          </w:tcPr>
          <w:p w14:paraId="42304649" w14:textId="77777777" w:rsidR="00DF6434" w:rsidRPr="00095259" w:rsidRDefault="00DF6434" w:rsidP="00DF6434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Мясорубка (волчок)</w:t>
            </w:r>
          </w:p>
        </w:tc>
        <w:tc>
          <w:tcPr>
            <w:tcW w:w="6460" w:type="dxa"/>
            <w:shd w:val="clear" w:color="auto" w:fill="auto"/>
          </w:tcPr>
          <w:p w14:paraId="51053450" w14:textId="77777777" w:rsidR="00DF6434" w:rsidRPr="00095259" w:rsidRDefault="00DF6434" w:rsidP="00DF6434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 исправность приспособления для вы</w:t>
            </w: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softHyphen/>
              <w:t>талкивания режущего механизма</w:t>
            </w:r>
          </w:p>
          <w:p w14:paraId="4FB4BA14" w14:textId="77777777" w:rsidR="00DF6434" w:rsidRPr="00095259" w:rsidRDefault="00DF6434" w:rsidP="00DF6434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 проверить отсутствие заусенцев и трещин на цилиндре, шнеке, на ножах и решетках</w:t>
            </w:r>
          </w:p>
          <w:p w14:paraId="63536303" w14:textId="77777777" w:rsidR="00DF6434" w:rsidRPr="00095259" w:rsidRDefault="00DF6434" w:rsidP="00DF6434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- проверить качество заточки ножей и решеток</w:t>
            </w:r>
          </w:p>
          <w:p w14:paraId="110A4A73" w14:textId="77777777" w:rsidR="00DF6434" w:rsidRPr="00095259" w:rsidRDefault="00DF6434" w:rsidP="00DF6434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 исправность затворов бункера или другого загрузочного устройства</w:t>
            </w:r>
          </w:p>
          <w:p w14:paraId="52D6E7E1" w14:textId="77777777" w:rsidR="00DF6434" w:rsidRPr="00095259" w:rsidRDefault="00DF6434" w:rsidP="00DF6434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опробовать работу волчка на холостом ходу</w:t>
            </w:r>
          </w:p>
        </w:tc>
      </w:tr>
      <w:tr w:rsidR="00DF6434" w:rsidRPr="00095259" w14:paraId="3127DBDB" w14:textId="77777777" w:rsidTr="00045FA7">
        <w:tc>
          <w:tcPr>
            <w:tcW w:w="3451" w:type="dxa"/>
            <w:shd w:val="clear" w:color="auto" w:fill="auto"/>
          </w:tcPr>
          <w:p w14:paraId="748BC0E3" w14:textId="7F5B0A8F" w:rsidR="00DF6434" w:rsidRPr="00DF6434" w:rsidRDefault="00DF6434" w:rsidP="00DF6434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DF6434">
              <w:rPr>
                <w:bCs/>
                <w:iCs/>
                <w:color w:val="000000"/>
                <w:sz w:val="28"/>
                <w:szCs w:val="28"/>
                <w:lang w:bidi="ru-RU"/>
              </w:rPr>
              <w:t>«Горячий стол» для упаковки</w:t>
            </w:r>
          </w:p>
        </w:tc>
        <w:tc>
          <w:tcPr>
            <w:tcW w:w="6460" w:type="dxa"/>
            <w:shd w:val="clear" w:color="auto" w:fill="auto"/>
          </w:tcPr>
          <w:p w14:paraId="62B10AD4" w14:textId="77777777" w:rsidR="00DF6434" w:rsidRPr="00DF6434" w:rsidRDefault="00DF6434" w:rsidP="00DF643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DF6434">
              <w:rPr>
                <w:sz w:val="28"/>
                <w:szCs w:val="28"/>
              </w:rPr>
              <w:t>- проверить правильность заправки пленки и степень её натяжения.</w:t>
            </w:r>
          </w:p>
          <w:p w14:paraId="3CF96306" w14:textId="4E93FBA8" w:rsidR="00DF6434" w:rsidRPr="00DF6434" w:rsidRDefault="00DF6434" w:rsidP="00DF643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DF643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DF6434">
              <w:rPr>
                <w:sz w:val="28"/>
                <w:szCs w:val="28"/>
              </w:rPr>
              <w:t>перевести переключатель горячего стола в положение "включено". При загоревшейся лампочке - индикаторе горячий стол готов к работе.</w:t>
            </w:r>
          </w:p>
          <w:p w14:paraId="4658A842" w14:textId="77777777" w:rsidR="00DF6434" w:rsidRPr="00DF6434" w:rsidRDefault="00DF6434" w:rsidP="00DF643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DF6434">
              <w:rPr>
                <w:sz w:val="28"/>
                <w:szCs w:val="28"/>
              </w:rPr>
              <w:t>- подобрать опытным путем наиболее подходящий режим температуры (эта операция необходима при пробной работе на оборудовании, а в последующем Вы будете придерживаться выбранных параметров).</w:t>
            </w:r>
          </w:p>
          <w:p w14:paraId="0CB90600" w14:textId="523BC5F7" w:rsidR="00DF6434" w:rsidRPr="00DF6434" w:rsidRDefault="00DF6434" w:rsidP="00DF643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DF6434">
              <w:rPr>
                <w:sz w:val="28"/>
                <w:szCs w:val="28"/>
              </w:rPr>
              <w:t xml:space="preserve">- отрегулировать температуру горячего стола опытным путем для полной </w:t>
            </w:r>
            <w:proofErr w:type="spellStart"/>
            <w:r w:rsidRPr="00DF6434">
              <w:rPr>
                <w:sz w:val="28"/>
                <w:szCs w:val="28"/>
              </w:rPr>
              <w:t>склеиваемости</w:t>
            </w:r>
            <w:proofErr w:type="spellEnd"/>
            <w:r w:rsidRPr="00DF6434">
              <w:rPr>
                <w:sz w:val="28"/>
                <w:szCs w:val="28"/>
              </w:rPr>
              <w:t xml:space="preserve"> плёнки (левое положение регулятора - пониженная температура, правое положение регулятора - повышенная температура). Стандартная рабочая температура - 60-70°С.</w:t>
            </w:r>
          </w:p>
        </w:tc>
      </w:tr>
    </w:tbl>
    <w:p w14:paraId="24EBF6DB" w14:textId="77777777" w:rsidR="00DF6434" w:rsidRDefault="00DF6434" w:rsidP="00DF643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4E1A2EB" w14:textId="08E89B5D" w:rsidR="00045FA7" w:rsidRDefault="00DF6434" w:rsidP="00DF643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6434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конкурсанты могут принимать посильное участие в подготовке под непосредственным руководством и в присутствии Эксперта.</w:t>
      </w:r>
    </w:p>
    <w:p w14:paraId="7E5D68DF" w14:textId="6EDAACCF" w:rsidR="00DF6434" w:rsidRPr="00095259" w:rsidRDefault="00DF6434" w:rsidP="00DF643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4.1.3.</w:t>
      </w:r>
      <w:r w:rsidRPr="00095259">
        <w:rPr>
          <w:rFonts w:cs="Times New Roman"/>
          <w:position w:val="0"/>
          <w:sz w:val="28"/>
          <w:szCs w:val="28"/>
        </w:rPr>
        <w:t xml:space="preserve"> </w:t>
      </w:r>
      <w:r w:rsidRPr="00095259">
        <w:rPr>
          <w:rFonts w:eastAsia="Times New Roman" w:cs="Times New Roman"/>
          <w:color w:val="000000"/>
          <w:sz w:val="28"/>
          <w:szCs w:val="28"/>
        </w:rPr>
        <w:t>В день проведения конкурса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необходимо</w:t>
      </w:r>
      <w:r w:rsidRPr="00095259">
        <w:rPr>
          <w:rFonts w:eastAsia="Times New Roman" w:cs="Times New Roman"/>
          <w:color w:val="000000"/>
          <w:sz w:val="28"/>
          <w:szCs w:val="28"/>
        </w:rPr>
        <w:t>:</w:t>
      </w:r>
    </w:p>
    <w:p w14:paraId="608D23A1" w14:textId="77777777" w:rsidR="00DF6434" w:rsidRPr="00095259" w:rsidRDefault="00DF6434" w:rsidP="00DF643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lastRenderedPageBreak/>
        <w:t>-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219CB1A1" w14:textId="77777777" w:rsidR="00DF6434" w:rsidRPr="00095259" w:rsidRDefault="00DF6434" w:rsidP="00DF643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 xml:space="preserve">-привести в порядок спецодежду, застегнуть ее на все пуговицы, волосы убрать под головной убор, подготовить перчатки и нарукавники.  </w:t>
      </w:r>
    </w:p>
    <w:p w14:paraId="135734AC" w14:textId="77777777" w:rsidR="00DF6434" w:rsidRPr="00095259" w:rsidRDefault="00DF6434" w:rsidP="00DF643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4.1.4. Ежедневно, перед началом выполнения конкурсного задания, в процессе подготовки рабочего места:</w:t>
      </w:r>
    </w:p>
    <w:p w14:paraId="138C7365" w14:textId="77777777" w:rsidR="00DF6434" w:rsidRPr="00095259" w:rsidRDefault="00DF6434" w:rsidP="00DF643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0E33930E" w14:textId="77777777" w:rsidR="00DF6434" w:rsidRPr="00095259" w:rsidRDefault="00DF6434" w:rsidP="00DF643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6B9D3DC0" w14:textId="77777777" w:rsidR="00DF6434" w:rsidRPr="00095259" w:rsidRDefault="00DF6434" w:rsidP="00DF643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-проверить (визуально) правильность подключения инструмента и оборудования в электросеть;</w:t>
      </w:r>
    </w:p>
    <w:p w14:paraId="5E9D02AB" w14:textId="372D7EC7" w:rsidR="00DF6434" w:rsidRPr="00DF6434" w:rsidRDefault="00DF6434" w:rsidP="00DF643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5BDFD696" w14:textId="6507E443" w:rsidR="00045FA7" w:rsidRPr="00045FA7" w:rsidRDefault="00045FA7" w:rsidP="00045FA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без спецодежды и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77DF3AE" w14:textId="47EAF4E8" w:rsidR="001A206B" w:rsidRPr="00045FA7" w:rsidRDefault="00045FA7" w:rsidP="00045FA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45FA7">
        <w:rPr>
          <w:rFonts w:eastAsia="Times New Roman" w:cs="Times New Roman"/>
          <w:color w:val="000000"/>
          <w:sz w:val="28"/>
          <w:szCs w:val="28"/>
        </w:rPr>
        <w:t>без средств индивидуальной защиты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52CB64F" w14:textId="23E5B12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D2780" w:rsidRPr="00ED2780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ED2780" w:rsidRPr="00095259" w14:paraId="2864192C" w14:textId="77777777" w:rsidTr="00DF772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14:paraId="533CCC10" w14:textId="77777777" w:rsidR="00ED2780" w:rsidRPr="00095259" w:rsidRDefault="00ED2780" w:rsidP="00DF772F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Наименование инструмента/ оборудования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5E6D7666" w14:textId="77777777" w:rsidR="00ED2780" w:rsidRPr="00095259" w:rsidRDefault="00ED2780" w:rsidP="00DF772F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Требования безопасности</w:t>
            </w:r>
          </w:p>
        </w:tc>
      </w:tr>
      <w:tr w:rsidR="00ED2780" w:rsidRPr="00095259" w14:paraId="48786BA1" w14:textId="77777777" w:rsidTr="00DF772F">
        <w:tc>
          <w:tcPr>
            <w:tcW w:w="2093" w:type="dxa"/>
            <w:shd w:val="clear" w:color="auto" w:fill="auto"/>
          </w:tcPr>
          <w:p w14:paraId="232678F7" w14:textId="02FC204D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Нож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обвалочный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жиловочный</w:t>
            </w:r>
            <w:proofErr w:type="spellEnd"/>
          </w:p>
        </w:tc>
        <w:tc>
          <w:tcPr>
            <w:tcW w:w="7796" w:type="dxa"/>
            <w:shd w:val="clear" w:color="auto" w:fill="auto"/>
          </w:tcPr>
          <w:p w14:paraId="15FB5641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При работе следует: </w:t>
            </w:r>
          </w:p>
          <w:p w14:paraId="6628A9C4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соблюдать осторожность, беречь руки от порезов;</w:t>
            </w:r>
          </w:p>
          <w:p w14:paraId="4105C036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держать нож преимущественно от себя, при движении ножа на себя стоять сбоку от линии движения ножа, не держать руку на линии движения ножа;</w:t>
            </w:r>
          </w:p>
          <w:p w14:paraId="14ABA2B3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при перерывах в работе вкладывать нож в пенал (футляр); </w:t>
            </w:r>
          </w:p>
          <w:p w14:paraId="178D60A8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не ходить и не наклоняться с ножом в руках, не переносить </w:t>
            </w:r>
            <w:proofErr w:type="gram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нож</w:t>
            </w:r>
            <w:proofErr w:type="gram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не вложенный в пенал (футляр); </w:t>
            </w:r>
          </w:p>
          <w:p w14:paraId="25C1C647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следить за чистотой рук и рукоятки ножа, грязная рукоятка становится скользкой и может привести к травме;</w:t>
            </w:r>
          </w:p>
          <w:p w14:paraId="15E062F1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править нож о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мусат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в стороне от других участников.</w:t>
            </w:r>
          </w:p>
          <w:p w14:paraId="5C408686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Во время работы не допускается:</w:t>
            </w:r>
          </w:p>
          <w:p w14:paraId="3275ADC1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использовать ножи с непрочно закрепленными полотнами, с рукоятками, имеющими заусенцы, с затупившимися лезвиями;</w:t>
            </w:r>
          </w:p>
          <w:p w14:paraId="67978E3E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производить резкие движения; </w:t>
            </w:r>
          </w:p>
          <w:p w14:paraId="3C38C527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подтягивать или передавать ножом мясо;</w:t>
            </w:r>
          </w:p>
          <w:p w14:paraId="68F040D5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нарезать сырье и продукты на весу;</w:t>
            </w:r>
          </w:p>
          <w:p w14:paraId="63F41926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проверять остроту лезвия рукой;</w:t>
            </w:r>
          </w:p>
          <w:p w14:paraId="2675A49E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оставлять нож в обрабатываемом сырье, полуфабрикатах, готовых изделиях или втыкать его в доски, мясо и т.п.;</w:t>
            </w:r>
          </w:p>
          <w:p w14:paraId="0A3904C3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опираться на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мусат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при правке ножа.</w:t>
            </w:r>
          </w:p>
        </w:tc>
      </w:tr>
      <w:tr w:rsidR="00ED2780" w:rsidRPr="00095259" w14:paraId="273E8C2C" w14:textId="77777777" w:rsidTr="00DF772F">
        <w:tc>
          <w:tcPr>
            <w:tcW w:w="2093" w:type="dxa"/>
            <w:shd w:val="clear" w:color="auto" w:fill="auto"/>
          </w:tcPr>
          <w:p w14:paraId="4EC5E192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Мусат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для заточки ножей</w:t>
            </w:r>
          </w:p>
        </w:tc>
        <w:tc>
          <w:tcPr>
            <w:tcW w:w="7796" w:type="dxa"/>
            <w:shd w:val="clear" w:color="auto" w:fill="auto"/>
          </w:tcPr>
          <w:p w14:paraId="186B6EF7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При работе следует: </w:t>
            </w:r>
          </w:p>
          <w:p w14:paraId="6C8CB3CC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соблюдать осторожность;</w:t>
            </w:r>
          </w:p>
          <w:p w14:paraId="6CDA908B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следить за чистотой рук и рукоятки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мусата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, грязная рукоятка становится скользкой и может привести к травме;</w:t>
            </w:r>
          </w:p>
          <w:p w14:paraId="17E81305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править нож о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мусат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в стороне от других участников.</w:t>
            </w:r>
          </w:p>
          <w:p w14:paraId="3D2E574C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Во время работы не допускается:</w:t>
            </w:r>
          </w:p>
          <w:p w14:paraId="35D7C618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использовать мусаты с непрочно закрепленными полотнами, с рукоятками, имеющими заусенцы;</w:t>
            </w:r>
          </w:p>
          <w:p w14:paraId="31D74523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производить резкие движения; </w:t>
            </w:r>
          </w:p>
          <w:p w14:paraId="2A840EF5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опираться на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мусат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при правке ножа.</w:t>
            </w:r>
          </w:p>
        </w:tc>
      </w:tr>
      <w:tr w:rsidR="00ED2780" w:rsidRPr="00095259" w14:paraId="1AA7B5A3" w14:textId="77777777" w:rsidTr="00DF772F">
        <w:tc>
          <w:tcPr>
            <w:tcW w:w="2093" w:type="dxa"/>
            <w:shd w:val="clear" w:color="auto" w:fill="auto"/>
          </w:tcPr>
          <w:p w14:paraId="25942C2F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Передвижной инвентарь и тара</w:t>
            </w:r>
          </w:p>
        </w:tc>
        <w:tc>
          <w:tcPr>
            <w:tcW w:w="7796" w:type="dxa"/>
            <w:shd w:val="clear" w:color="auto" w:fill="auto"/>
          </w:tcPr>
          <w:p w14:paraId="406FC364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Передвигать тележки, передвижные стеллажи в направлении «от себя», переносить продукты, сырье только в исправной таре, не загружать тару более номинальной массы брутто.</w:t>
            </w:r>
          </w:p>
        </w:tc>
      </w:tr>
      <w:tr w:rsidR="00ED2780" w:rsidRPr="00095259" w14:paraId="4B6B8F29" w14:textId="77777777" w:rsidTr="00DF772F">
        <w:tc>
          <w:tcPr>
            <w:tcW w:w="2093" w:type="dxa"/>
            <w:shd w:val="clear" w:color="auto" w:fill="auto"/>
          </w:tcPr>
          <w:p w14:paraId="2EEFEDAE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Мясорубка (волчок)</w:t>
            </w:r>
          </w:p>
        </w:tc>
        <w:tc>
          <w:tcPr>
            <w:tcW w:w="7796" w:type="dxa"/>
            <w:shd w:val="clear" w:color="auto" w:fill="auto"/>
          </w:tcPr>
          <w:p w14:paraId="457E0048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При работе следует:</w:t>
            </w:r>
          </w:p>
          <w:p w14:paraId="0DDD9C5B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перед пуском волчка убедиться в том, что в нем не находится никаких посторонних предметов и что все детали правильно установлены и надежно закреплены;</w:t>
            </w:r>
          </w:p>
          <w:p w14:paraId="09C40C81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во избежание попадания рук во вращающийся шнек сырье в волчок подают механизировано, загрузочная горловина волчка, загружаемого вручную, оборудуется предохранительным загрузочным кольцом, подавать в него мясо следует толкателем;</w:t>
            </w:r>
          </w:p>
          <w:p w14:paraId="4120623E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- во избежание перегрева электродвигателя волчок загружают равномерно и однородным сырьем;</w:t>
            </w:r>
          </w:p>
          <w:p w14:paraId="1265B2E7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все операции по техническому обслуживанию и чистке необходимо производить только на выключенной и обесточенной машине;</w:t>
            </w:r>
          </w:p>
          <w:p w14:paraId="628CFB3E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по окончании работы на волчке выключить электропривод, повесить на пусковое устройство предупредительный плакат «Не включать! Работают люди!» и приступить к санитарно-гигиенической чистке оборудования и рабочего места;</w:t>
            </w:r>
          </w:p>
          <w:p w14:paraId="558F639F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во избежание травм рук снимать ножи нужно осторожно.</w:t>
            </w:r>
          </w:p>
          <w:p w14:paraId="78EDAC64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Во время работы запрещается:</w:t>
            </w:r>
          </w:p>
          <w:p w14:paraId="50FB6C2B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включать в электрическую сеть волчок с поврежденной изоляцией шнура питания или корпуса штепсельной вилки;</w:t>
            </w:r>
          </w:p>
          <w:p w14:paraId="58718091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работать на волчке с неисправным заземлением, с поврежденными предохранительными и защитными устройствами;</w:t>
            </w:r>
          </w:p>
          <w:p w14:paraId="155E1771" w14:textId="77777777" w:rsidR="00ED2780" w:rsidRPr="00095259" w:rsidRDefault="00ED2780" w:rsidP="00DF772F">
            <w:pPr>
              <w:autoSpaceDE w:val="0"/>
              <w:autoSpaceDN w:val="0"/>
              <w:adjustRightInd w:val="0"/>
              <w:spacing w:line="240" w:lineRule="auto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класть какие-либо посторонние предметы в полости цилиндра и в приемный бункер, так как это может привести к серьезной аварии;</w:t>
            </w:r>
          </w:p>
          <w:p w14:paraId="55B5F895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прикасаться к движущимся и вращающимся частям волчка, одежду и инструмент необходимо держать на безопасном расстоянии от него;</w:t>
            </w:r>
          </w:p>
          <w:p w14:paraId="410E3E40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мокрыми руками прикасаться к рубильникам, включать и выключать оборудование;</w:t>
            </w:r>
          </w:p>
          <w:p w14:paraId="5A76FA16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опускать в загрузочную воронку руки для удержания, направления или вытаскивания сырья, а также очищать руками решетку волчка;</w:t>
            </w:r>
          </w:p>
          <w:p w14:paraId="2164F9DB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опускать конечности и другие части тела (руки, ноги, голову и пр.) внутрь волчка;</w:t>
            </w:r>
          </w:p>
          <w:p w14:paraId="39D2148F" w14:textId="77777777" w:rsidR="00ED2780" w:rsidRPr="00095259" w:rsidRDefault="00ED2780" w:rsidP="00DF772F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работать на оборудовании в случае если на корпусе оборудования ощущается действие электрического тока.</w:t>
            </w:r>
          </w:p>
        </w:tc>
      </w:tr>
      <w:tr w:rsidR="00ED2780" w:rsidRPr="00095259" w14:paraId="440E4F01" w14:textId="77777777" w:rsidTr="00DD7D21">
        <w:tc>
          <w:tcPr>
            <w:tcW w:w="2093" w:type="dxa"/>
            <w:shd w:val="clear" w:color="auto" w:fill="auto"/>
          </w:tcPr>
          <w:p w14:paraId="785FF03B" w14:textId="1BFB9633" w:rsidR="00ED2780" w:rsidRPr="00ED2780" w:rsidRDefault="00ED2780" w:rsidP="00ED2780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D2780">
              <w:rPr>
                <w:bCs/>
                <w:iCs/>
                <w:color w:val="000000"/>
                <w:sz w:val="28"/>
                <w:szCs w:val="28"/>
                <w:lang w:bidi="ru-RU"/>
              </w:rPr>
              <w:lastRenderedPageBreak/>
              <w:t>Упаковочная машина (горячий стол)</w:t>
            </w:r>
          </w:p>
        </w:tc>
        <w:tc>
          <w:tcPr>
            <w:tcW w:w="7796" w:type="dxa"/>
            <w:shd w:val="clear" w:color="auto" w:fill="auto"/>
          </w:tcPr>
          <w:p w14:paraId="0FF4F958" w14:textId="1DBDE1FE" w:rsidR="00ED2780" w:rsidRPr="00ED2780" w:rsidRDefault="00ED2780" w:rsidP="00ED2780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D2780">
              <w:rPr>
                <w:rFonts w:eastAsia="Times New Roman"/>
                <w:color w:val="000000"/>
                <w:sz w:val="28"/>
                <w:szCs w:val="28"/>
                <w:lang w:eastAsia="ja-JP"/>
              </w:rPr>
              <w:t>- при натяжении пленки старайтесь быть осторожным, чтобы не обжечься о нагретый горячий нож.</w:t>
            </w:r>
          </w:p>
        </w:tc>
      </w:tr>
    </w:tbl>
    <w:p w14:paraId="0F5AD18A" w14:textId="39A9EF6D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B1E07B6" w14:textId="77777777" w:rsidR="00B33B89" w:rsidRPr="00095259" w:rsidRDefault="00B33B89" w:rsidP="00B33B8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5.3. При выполнении конкурсных заданий и уборке рабочих мест:</w:t>
      </w:r>
    </w:p>
    <w:p w14:paraId="1A1A754F" w14:textId="6C478E6F" w:rsidR="00B33B89" w:rsidRPr="00095259" w:rsidRDefault="00B33B89" w:rsidP="00B33B8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95259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04132747" w14:textId="77777777" w:rsidR="00B33B89" w:rsidRPr="00095259" w:rsidRDefault="00B33B89" w:rsidP="00B33B8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14:paraId="6DD67E85" w14:textId="1D7FA5A4" w:rsidR="00B33B89" w:rsidRPr="00095259" w:rsidRDefault="00B33B89" w:rsidP="00B33B8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lastRenderedPageBreak/>
        <w:t>-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95259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8C0A934" w14:textId="5A71E7A1" w:rsidR="00B33B89" w:rsidRPr="00095259" w:rsidRDefault="00B33B89" w:rsidP="00B33B8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95259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72281784" w14:textId="13D50A09" w:rsidR="00B33B89" w:rsidRPr="00095259" w:rsidRDefault="00B33B89" w:rsidP="00B33B8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95259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071B04D0" w14:textId="03BA63B4" w:rsidR="00B33B89" w:rsidRPr="00095259" w:rsidRDefault="00B33B89" w:rsidP="00B33B8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95259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14:paraId="475309EE" w14:textId="350CBF0B" w:rsidR="00B33B89" w:rsidRDefault="00B33B89" w:rsidP="00B33B8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5.4. Конкурсанту запрещается работать н</w:t>
      </w:r>
      <w:r>
        <w:rPr>
          <w:rFonts w:eastAsia="Times New Roman" w:cs="Times New Roman"/>
          <w:color w:val="000000"/>
          <w:sz w:val="28"/>
          <w:szCs w:val="28"/>
        </w:rPr>
        <w:t>а неисправном оборудовании</w:t>
      </w:r>
      <w:r w:rsidRPr="00095259">
        <w:rPr>
          <w:rFonts w:eastAsia="Times New Roman" w:cs="Times New Roman"/>
          <w:color w:val="000000"/>
          <w:sz w:val="28"/>
          <w:szCs w:val="28"/>
        </w:rPr>
        <w:t>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5040313" w14:textId="77777777" w:rsidR="007C3057" w:rsidRPr="007C3057" w:rsidRDefault="007C3057" w:rsidP="007C305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C3057">
        <w:rPr>
          <w:rFonts w:eastAsia="Times New Roman" w:cs="Times New Roman"/>
          <w:color w:val="000000"/>
          <w:sz w:val="28"/>
          <w:szCs w:val="28"/>
        </w:rPr>
        <w:t>6.2.1. Возможным способом постараться загасить пламя в "зародыше" с обязательным соблюдением мер личной безопасности.</w:t>
      </w:r>
    </w:p>
    <w:p w14:paraId="3B92B9BA" w14:textId="55F69BCF" w:rsidR="001A206B" w:rsidRDefault="007C3057" w:rsidP="007C305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C3057">
        <w:rPr>
          <w:rFonts w:eastAsia="Times New Roman" w:cs="Times New Roman"/>
          <w:color w:val="000000"/>
          <w:sz w:val="28"/>
          <w:szCs w:val="28"/>
        </w:rPr>
        <w:t>6.2.2.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находящихся в производственном помещении и принять меры к тушению очага пожара. Горящие части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6003DA36" w14:textId="77777777" w:rsidR="007C3057" w:rsidRPr="007C3057" w:rsidRDefault="007C3057" w:rsidP="007C30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7C3057">
        <w:rPr>
          <w:rFonts w:eastAsia="Times New Roman" w:cs="Times New Roman"/>
          <w:color w:val="000000"/>
          <w:sz w:val="28"/>
          <w:szCs w:val="28"/>
        </w:rPr>
        <w:t>После окончания работ каждый участник обязан:</w:t>
      </w:r>
    </w:p>
    <w:p w14:paraId="0ED73837" w14:textId="77777777" w:rsidR="007C3057" w:rsidRPr="007C3057" w:rsidRDefault="007C3057" w:rsidP="007C30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7C3057">
        <w:rPr>
          <w:rFonts w:eastAsia="Times New Roman" w:cs="Times New Roman"/>
          <w:color w:val="000000"/>
          <w:sz w:val="28"/>
          <w:szCs w:val="28"/>
        </w:rPr>
        <w:t xml:space="preserve">7.1. Привести в порядок рабочее место. </w:t>
      </w:r>
    </w:p>
    <w:p w14:paraId="71944D5A" w14:textId="77777777" w:rsidR="007C3057" w:rsidRPr="007C3057" w:rsidRDefault="007C3057" w:rsidP="007C30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7C3057">
        <w:rPr>
          <w:rFonts w:eastAsia="Times New Roman" w:cs="Times New Roman"/>
          <w:color w:val="000000"/>
          <w:sz w:val="28"/>
          <w:szCs w:val="28"/>
        </w:rPr>
        <w:t>7.2. Убрать средства индивидуальной защиты в отведенное для хранений место.</w:t>
      </w:r>
    </w:p>
    <w:p w14:paraId="61685873" w14:textId="77777777" w:rsidR="007C3057" w:rsidRPr="007C3057" w:rsidRDefault="007C3057" w:rsidP="007C30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7C3057">
        <w:rPr>
          <w:rFonts w:eastAsia="Times New Roman" w:cs="Times New Roman"/>
          <w:color w:val="000000"/>
          <w:sz w:val="28"/>
          <w:szCs w:val="28"/>
        </w:rPr>
        <w:t>7.3. Отключить инструмент и оборудование от сети.</w:t>
      </w:r>
    </w:p>
    <w:p w14:paraId="7B161D33" w14:textId="77777777" w:rsidR="007C3057" w:rsidRPr="007C3057" w:rsidRDefault="007C3057" w:rsidP="007C30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7C3057">
        <w:rPr>
          <w:rFonts w:eastAsia="Times New Roman" w:cs="Times New Roman"/>
          <w:color w:val="000000"/>
          <w:sz w:val="28"/>
          <w:szCs w:val="28"/>
        </w:rPr>
        <w:t>7.4. Инструмент убрать в специально предназначенное для хранений место.</w:t>
      </w:r>
    </w:p>
    <w:p w14:paraId="74103E89" w14:textId="1A6B1D2C" w:rsidR="001A206B" w:rsidRPr="007C3057" w:rsidRDefault="007C3057" w:rsidP="007C30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7C3057">
        <w:rPr>
          <w:rFonts w:eastAsia="Times New Roman" w:cs="Times New Roman"/>
          <w:color w:val="000000"/>
          <w:sz w:val="28"/>
          <w:szCs w:val="28"/>
        </w:rPr>
        <w:t>7.5.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</w:t>
      </w:r>
      <w:bookmarkStart w:id="8" w:name="_GoBack"/>
      <w:bookmarkEnd w:id="8"/>
      <w:r w:rsidRPr="007C3057">
        <w:rPr>
          <w:rFonts w:eastAsia="Times New Roman" w:cs="Times New Roman"/>
          <w:color w:val="000000"/>
          <w:sz w:val="28"/>
          <w:szCs w:val="28"/>
        </w:rPr>
        <w:t>их на безопасность выполнения конкурсного задания.</w:t>
      </w:r>
    </w:p>
    <w:sectPr w:rsidR="001A206B" w:rsidRPr="007C3057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81ECE" w14:textId="77777777" w:rsidR="00005032" w:rsidRDefault="00005032">
      <w:pPr>
        <w:spacing w:line="240" w:lineRule="auto"/>
      </w:pPr>
      <w:r>
        <w:separator/>
      </w:r>
    </w:p>
  </w:endnote>
  <w:endnote w:type="continuationSeparator" w:id="0">
    <w:p w14:paraId="578ADD13" w14:textId="77777777" w:rsidR="00005032" w:rsidRDefault="000050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116DDED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C3057">
      <w:rPr>
        <w:rFonts w:ascii="Calibri" w:hAnsi="Calibri"/>
        <w:noProof/>
        <w:color w:val="000000"/>
        <w:sz w:val="22"/>
        <w:szCs w:val="22"/>
      </w:rPr>
      <w:t>8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C8CDE" w14:textId="77777777" w:rsidR="00005032" w:rsidRDefault="00005032">
      <w:pPr>
        <w:spacing w:line="240" w:lineRule="auto"/>
      </w:pPr>
      <w:r>
        <w:separator/>
      </w:r>
    </w:p>
  </w:footnote>
  <w:footnote w:type="continuationSeparator" w:id="0">
    <w:p w14:paraId="063591F3" w14:textId="77777777" w:rsidR="00005032" w:rsidRDefault="000050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05032"/>
    <w:rsid w:val="00045FA7"/>
    <w:rsid w:val="00067573"/>
    <w:rsid w:val="00195C80"/>
    <w:rsid w:val="001A206B"/>
    <w:rsid w:val="00325995"/>
    <w:rsid w:val="004C3BFC"/>
    <w:rsid w:val="00584FB3"/>
    <w:rsid w:val="00721165"/>
    <w:rsid w:val="007C3057"/>
    <w:rsid w:val="008A0253"/>
    <w:rsid w:val="009269AB"/>
    <w:rsid w:val="00940A53"/>
    <w:rsid w:val="00A7162A"/>
    <w:rsid w:val="00A74F0F"/>
    <w:rsid w:val="00A8114D"/>
    <w:rsid w:val="00B031B0"/>
    <w:rsid w:val="00B33B89"/>
    <w:rsid w:val="00B366B4"/>
    <w:rsid w:val="00C006B0"/>
    <w:rsid w:val="00CE2B77"/>
    <w:rsid w:val="00D94848"/>
    <w:rsid w:val="00DF6434"/>
    <w:rsid w:val="00EB37B9"/>
    <w:rsid w:val="00ED2780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2671</Words>
  <Characters>15230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Морозова Наталья Евгеньевна</cp:lastModifiedBy>
  <cp:revision>11</cp:revision>
  <dcterms:created xsi:type="dcterms:W3CDTF">2023-10-10T08:16:00Z</dcterms:created>
  <dcterms:modified xsi:type="dcterms:W3CDTF">2025-04-06T18:59:00Z</dcterms:modified>
</cp:coreProperties>
</file>